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1F4A" w14:textId="77777777" w:rsidR="003A0EAE" w:rsidRDefault="003A0EAE" w:rsidP="003A0EAE">
      <w:pPr>
        <w:pStyle w:val="Pamattekstaatkpe2"/>
        <w:ind w:right="-709" w:firstLine="567"/>
        <w:jc w:val="right"/>
        <w:outlineLvl w:val="0"/>
        <w:rPr>
          <w:rFonts w:ascii="Times New Roman" w:hAnsi="Times New Roman"/>
          <w:b/>
        </w:rPr>
      </w:pPr>
    </w:p>
    <w:p w14:paraId="0D8B5392" w14:textId="3F15B562" w:rsidR="003A0EAE" w:rsidRPr="00226064" w:rsidRDefault="003A0EAE" w:rsidP="003A0EAE">
      <w:pPr>
        <w:pStyle w:val="Pamattekstaatkpe2"/>
        <w:ind w:right="-709" w:firstLine="567"/>
        <w:outlineLvl w:val="0"/>
        <w:rPr>
          <w:rFonts w:ascii="Times New Roman" w:hAnsi="Times New Roman"/>
          <w:b/>
        </w:rPr>
      </w:pPr>
      <w:r w:rsidRPr="00226064">
        <w:rPr>
          <w:rFonts w:ascii="Times New Roman" w:hAnsi="Times New Roman"/>
          <w:b/>
        </w:rPr>
        <w:t>Bauskas novada pašvaldības iestāde „</w:t>
      </w:r>
      <w:r w:rsidR="0032332F">
        <w:rPr>
          <w:rFonts w:ascii="Times New Roman" w:hAnsi="Times New Roman"/>
          <w:b/>
        </w:rPr>
        <w:t>Bauskas novada Bērnu un jaunatnes sporta skola</w:t>
      </w:r>
      <w:r w:rsidRPr="00226064">
        <w:rPr>
          <w:rFonts w:ascii="Times New Roman" w:hAnsi="Times New Roman"/>
          <w:b/>
        </w:rPr>
        <w:t>”, reģistrācijas Nr.</w:t>
      </w:r>
      <w:r>
        <w:rPr>
          <w:rFonts w:ascii="Times New Roman" w:hAnsi="Times New Roman"/>
          <w:b/>
        </w:rPr>
        <w:t xml:space="preserve"> </w:t>
      </w:r>
      <w:r w:rsidR="0032332F">
        <w:rPr>
          <w:rFonts w:ascii="Times New Roman" w:hAnsi="Times New Roman"/>
          <w:b/>
        </w:rPr>
        <w:t xml:space="preserve">90000033176, </w:t>
      </w:r>
      <w:r w:rsidRPr="00226064">
        <w:rPr>
          <w:rFonts w:ascii="Times New Roman" w:hAnsi="Times New Roman"/>
          <w:b/>
        </w:rPr>
        <w:t xml:space="preserve">izsludina pieteikšanos uz </w:t>
      </w:r>
      <w:r w:rsidR="0032332F">
        <w:rPr>
          <w:rFonts w:ascii="Times New Roman" w:hAnsi="Times New Roman"/>
          <w:b/>
        </w:rPr>
        <w:t xml:space="preserve">saimniecības pārziņa </w:t>
      </w:r>
      <w:r w:rsidRPr="00226064">
        <w:rPr>
          <w:rFonts w:ascii="Times New Roman" w:hAnsi="Times New Roman"/>
          <w:b/>
        </w:rPr>
        <w:t>amata vakanci.</w:t>
      </w:r>
    </w:p>
    <w:p w14:paraId="3511BAEB" w14:textId="77777777" w:rsidR="003A0EAE" w:rsidRPr="00226064" w:rsidRDefault="003A0EAE" w:rsidP="003A0EAE">
      <w:pPr>
        <w:shd w:val="clear" w:color="auto" w:fill="FFFFFF"/>
        <w:ind w:right="-709"/>
        <w:jc w:val="both"/>
        <w:outlineLvl w:val="2"/>
        <w:rPr>
          <w:rFonts w:ascii="Times New Roman" w:hAnsi="Times New Roman" w:cs="Times New Roman"/>
          <w:b/>
          <w:bCs/>
          <w:color w:val="333333"/>
          <w:sz w:val="24"/>
          <w:szCs w:val="24"/>
        </w:rPr>
      </w:pPr>
    </w:p>
    <w:p w14:paraId="043C89AA" w14:textId="77777777" w:rsidR="003A0EAE" w:rsidRPr="00226064" w:rsidRDefault="003A0EAE" w:rsidP="003A0EAE">
      <w:pPr>
        <w:shd w:val="clear" w:color="auto" w:fill="FFFFFF"/>
        <w:spacing w:after="150"/>
        <w:ind w:right="-709"/>
        <w:jc w:val="both"/>
        <w:rPr>
          <w:rFonts w:ascii="Times New Roman" w:hAnsi="Times New Roman" w:cs="Times New Roman"/>
          <w:b/>
          <w:bCs/>
          <w:iCs/>
          <w:color w:val="404244"/>
          <w:sz w:val="24"/>
          <w:szCs w:val="24"/>
        </w:rPr>
      </w:pPr>
      <w:r w:rsidRPr="00226064">
        <w:rPr>
          <w:rFonts w:ascii="Times New Roman" w:hAnsi="Times New Roman" w:cs="Times New Roman"/>
          <w:b/>
          <w:bCs/>
          <w:iCs/>
          <w:color w:val="404244"/>
          <w:sz w:val="24"/>
          <w:szCs w:val="24"/>
        </w:rPr>
        <w:t xml:space="preserve">Prasības amata pretendentiem/-ēm: </w:t>
      </w:r>
    </w:p>
    <w:p w14:paraId="2179EC64" w14:textId="77777777" w:rsidR="003A0EAE" w:rsidRPr="00F92A9A" w:rsidRDefault="003A0EAE" w:rsidP="003A0EAE">
      <w:pPr>
        <w:shd w:val="clear" w:color="auto" w:fill="FFFFFF"/>
        <w:ind w:right="-709"/>
        <w:jc w:val="both"/>
        <w:rPr>
          <w:rFonts w:ascii="Times New Roman" w:hAnsi="Times New Roman" w:cs="Times New Roman"/>
          <w:b/>
          <w:bCs/>
          <w:sz w:val="24"/>
          <w:szCs w:val="24"/>
        </w:rPr>
      </w:pPr>
      <w:r w:rsidRPr="00F92A9A">
        <w:rPr>
          <w:rFonts w:ascii="Times New Roman" w:hAnsi="Times New Roman" w:cs="Times New Roman"/>
          <w:b/>
          <w:bCs/>
          <w:sz w:val="24"/>
          <w:szCs w:val="24"/>
        </w:rPr>
        <w:t xml:space="preserve">Izglītība: </w:t>
      </w:r>
    </w:p>
    <w:p w14:paraId="5D6E838E" w14:textId="1987DACD" w:rsidR="003A0EAE" w:rsidRDefault="0032332F" w:rsidP="0032332F">
      <w:pPr>
        <w:shd w:val="clear" w:color="auto" w:fill="FFFFFF"/>
        <w:spacing w:after="0" w:line="240" w:lineRule="auto"/>
        <w:ind w:right="-709"/>
        <w:jc w:val="both"/>
        <w:rPr>
          <w:rFonts w:ascii="Times New Roman" w:hAnsi="Times New Roman" w:cs="Times New Roman"/>
          <w:sz w:val="24"/>
          <w:szCs w:val="24"/>
        </w:rPr>
      </w:pPr>
      <w:r>
        <w:rPr>
          <w:rFonts w:ascii="Times New Roman" w:hAnsi="Times New Roman" w:cs="Times New Roman"/>
          <w:sz w:val="24"/>
          <w:szCs w:val="24"/>
        </w:rPr>
        <w:t>Vidējā un profesionālā</w:t>
      </w:r>
    </w:p>
    <w:p w14:paraId="6D15BB2D" w14:textId="77777777" w:rsidR="0032332F" w:rsidRPr="0032332F" w:rsidRDefault="0032332F" w:rsidP="0032332F">
      <w:pPr>
        <w:shd w:val="clear" w:color="auto" w:fill="FFFFFF"/>
        <w:spacing w:after="0" w:line="240" w:lineRule="auto"/>
        <w:ind w:right="-709"/>
        <w:jc w:val="both"/>
        <w:rPr>
          <w:rFonts w:ascii="Times New Roman" w:hAnsi="Times New Roman" w:cs="Times New Roman"/>
          <w:sz w:val="24"/>
          <w:szCs w:val="24"/>
        </w:rPr>
      </w:pPr>
    </w:p>
    <w:p w14:paraId="390166F5" w14:textId="7A945700" w:rsidR="003A0EAE" w:rsidRPr="00F92A9A" w:rsidRDefault="003A0EAE" w:rsidP="00CE0EF1">
      <w:pPr>
        <w:shd w:val="clear" w:color="auto" w:fill="FFFFFF"/>
        <w:ind w:right="-709"/>
        <w:jc w:val="both"/>
        <w:rPr>
          <w:rFonts w:ascii="Times New Roman" w:hAnsi="Times New Roman" w:cs="Times New Roman"/>
          <w:b/>
          <w:bCs/>
          <w:sz w:val="24"/>
          <w:szCs w:val="24"/>
        </w:rPr>
      </w:pPr>
      <w:r w:rsidRPr="00F92A9A">
        <w:rPr>
          <w:rFonts w:ascii="Times New Roman" w:hAnsi="Times New Roman" w:cs="Times New Roman"/>
          <w:b/>
          <w:bCs/>
          <w:sz w:val="24"/>
          <w:szCs w:val="24"/>
        </w:rPr>
        <w:t xml:space="preserve">Profesionālā pieredze: </w:t>
      </w:r>
    </w:p>
    <w:p w14:paraId="05B52BEB" w14:textId="68DF562B" w:rsidR="00CE0EF1" w:rsidRPr="00CE0EF1" w:rsidRDefault="00F92A9A" w:rsidP="00CE0EF1">
      <w:pPr>
        <w:shd w:val="clear" w:color="auto" w:fill="FFFFFF"/>
        <w:ind w:right="-709"/>
        <w:jc w:val="both"/>
        <w:rPr>
          <w:rFonts w:ascii="Times New Roman" w:hAnsi="Times New Roman" w:cs="Times New Roman"/>
          <w:sz w:val="24"/>
          <w:szCs w:val="24"/>
        </w:rPr>
      </w:pPr>
      <w:r>
        <w:rPr>
          <w:rFonts w:ascii="Times New Roman" w:hAnsi="Times New Roman" w:cs="Times New Roman"/>
          <w:sz w:val="24"/>
          <w:szCs w:val="24"/>
        </w:rPr>
        <w:t>Pārzināt saimnieciskos un grāmatvedības ārējos un iekšējos normatīvos aktus sava darba pienākuma kvalitatīvai izpildei</w:t>
      </w:r>
    </w:p>
    <w:p w14:paraId="542F2EAE" w14:textId="77777777" w:rsidR="00F92A9A" w:rsidRPr="00F92A9A" w:rsidRDefault="003A0EAE" w:rsidP="003A0EAE">
      <w:pPr>
        <w:shd w:val="clear" w:color="auto" w:fill="FFFFFF"/>
        <w:ind w:right="-709"/>
        <w:jc w:val="both"/>
        <w:rPr>
          <w:rFonts w:ascii="Times New Roman" w:hAnsi="Times New Roman" w:cs="Times New Roman"/>
          <w:b/>
          <w:bCs/>
          <w:sz w:val="24"/>
          <w:szCs w:val="24"/>
        </w:rPr>
      </w:pPr>
      <w:r w:rsidRPr="00F92A9A">
        <w:rPr>
          <w:rFonts w:ascii="Times New Roman" w:hAnsi="Times New Roman" w:cs="Times New Roman"/>
          <w:b/>
          <w:bCs/>
          <w:sz w:val="24"/>
          <w:szCs w:val="24"/>
        </w:rPr>
        <w:t>Profesionālās zināšanas un prasmes:</w:t>
      </w:r>
    </w:p>
    <w:p w14:paraId="3ACAA397" w14:textId="37057ED4" w:rsidR="003A0EAE" w:rsidRPr="00F92A9A" w:rsidRDefault="00F92A9A" w:rsidP="00F92A9A">
      <w:pPr>
        <w:shd w:val="clear" w:color="auto" w:fill="FFFFFF"/>
        <w:ind w:right="-709"/>
        <w:jc w:val="both"/>
        <w:rPr>
          <w:rFonts w:ascii="Times New Roman" w:hAnsi="Times New Roman" w:cs="Times New Roman"/>
          <w:sz w:val="24"/>
          <w:szCs w:val="24"/>
        </w:rPr>
      </w:pPr>
      <w:r>
        <w:rPr>
          <w:rFonts w:ascii="Times New Roman" w:hAnsi="Times New Roman" w:cs="Times New Roman"/>
          <w:sz w:val="24"/>
          <w:szCs w:val="24"/>
        </w:rPr>
        <w:t>Prasme strādāt ar internetu veicot iepirkumus pēc saskaņotā  iepirkuma plāna saskaņā ar plānoto budžetu</w:t>
      </w:r>
      <w:r w:rsidR="003A0EAE" w:rsidRPr="00226064">
        <w:rPr>
          <w:rFonts w:ascii="Times New Roman" w:hAnsi="Times New Roman" w:cs="Times New Roman"/>
          <w:sz w:val="24"/>
          <w:szCs w:val="24"/>
        </w:rPr>
        <w:t xml:space="preserve"> </w:t>
      </w:r>
    </w:p>
    <w:p w14:paraId="798A06FF" w14:textId="3F3B5C39" w:rsidR="00F92A9A" w:rsidRPr="00F92A9A" w:rsidRDefault="003A0EAE" w:rsidP="003A0EAE">
      <w:pPr>
        <w:shd w:val="clear" w:color="auto" w:fill="FFFFFF"/>
        <w:ind w:right="-709"/>
        <w:jc w:val="both"/>
        <w:rPr>
          <w:rFonts w:ascii="Times New Roman" w:hAnsi="Times New Roman" w:cs="Times New Roman"/>
          <w:b/>
          <w:iCs/>
          <w:color w:val="404244"/>
          <w:sz w:val="24"/>
          <w:szCs w:val="24"/>
        </w:rPr>
      </w:pPr>
      <w:r w:rsidRPr="00F92A9A">
        <w:rPr>
          <w:rFonts w:ascii="Times New Roman" w:hAnsi="Times New Roman" w:cs="Times New Roman"/>
          <w:b/>
          <w:iCs/>
          <w:color w:val="404244"/>
          <w:sz w:val="24"/>
          <w:szCs w:val="24"/>
        </w:rPr>
        <w:t>Vispārējās zināšanas un prasmes:</w:t>
      </w:r>
    </w:p>
    <w:p w14:paraId="1C8380BC" w14:textId="77777777" w:rsidR="003A0EAE" w:rsidRDefault="003A0EAE" w:rsidP="003A0EAE">
      <w:pPr>
        <w:pStyle w:val="Sarakstarindkopa"/>
        <w:numPr>
          <w:ilvl w:val="0"/>
          <w:numId w:val="1"/>
        </w:numPr>
        <w:shd w:val="clear" w:color="auto" w:fill="FFFFFF"/>
        <w:spacing w:after="0" w:line="240" w:lineRule="auto"/>
        <w:ind w:left="714" w:right="-709" w:hanging="357"/>
        <w:jc w:val="both"/>
        <w:rPr>
          <w:rFonts w:ascii="Times New Roman" w:hAnsi="Times New Roman" w:cs="Times New Roman"/>
          <w:bCs/>
          <w:iCs/>
          <w:color w:val="404244"/>
          <w:sz w:val="24"/>
          <w:szCs w:val="24"/>
        </w:rPr>
      </w:pPr>
      <w:r>
        <w:rPr>
          <w:rFonts w:ascii="Times New Roman" w:hAnsi="Times New Roman" w:cs="Times New Roman"/>
          <w:bCs/>
          <w:iCs/>
          <w:color w:val="404244"/>
          <w:sz w:val="24"/>
          <w:szCs w:val="24"/>
        </w:rPr>
        <w:t>valsts valodas prasmes augstākajā līmenī;</w:t>
      </w:r>
    </w:p>
    <w:p w14:paraId="7BEE66AA" w14:textId="77777777" w:rsidR="003A0EAE" w:rsidRPr="00746EA6" w:rsidRDefault="003A0EAE" w:rsidP="003A0EAE">
      <w:pPr>
        <w:pStyle w:val="Sarakstarindkopa"/>
        <w:numPr>
          <w:ilvl w:val="0"/>
          <w:numId w:val="1"/>
        </w:numPr>
        <w:shd w:val="clear" w:color="auto" w:fill="FFFFFF"/>
        <w:spacing w:after="0" w:line="240" w:lineRule="auto"/>
        <w:ind w:right="-709"/>
        <w:jc w:val="both"/>
        <w:rPr>
          <w:rFonts w:ascii="Times New Roman" w:hAnsi="Times New Roman" w:cs="Times New Roman"/>
          <w:bCs/>
          <w:iCs/>
          <w:color w:val="404244"/>
          <w:sz w:val="24"/>
          <w:szCs w:val="24"/>
        </w:rPr>
      </w:pPr>
      <w:r w:rsidRPr="00746EA6">
        <w:rPr>
          <w:rFonts w:ascii="Times New Roman" w:hAnsi="Times New Roman" w:cs="Times New Roman"/>
          <w:bCs/>
          <w:iCs/>
          <w:color w:val="404244"/>
          <w:sz w:val="24"/>
          <w:szCs w:val="24"/>
        </w:rPr>
        <w:t>ļoti labas iemaņas lietot datortehniku, tajā skaitā Microsoft biroja programmatūras izmantošanā;</w:t>
      </w:r>
    </w:p>
    <w:p w14:paraId="03E574B5" w14:textId="77777777" w:rsidR="003A0EAE" w:rsidRPr="00746EA6" w:rsidRDefault="003A0EAE" w:rsidP="003A0EAE">
      <w:pPr>
        <w:pStyle w:val="Sarakstarindkopa"/>
        <w:numPr>
          <w:ilvl w:val="0"/>
          <w:numId w:val="1"/>
        </w:numPr>
        <w:shd w:val="clear" w:color="auto" w:fill="FFFFFF"/>
        <w:spacing w:after="0" w:line="240" w:lineRule="auto"/>
        <w:ind w:right="-709"/>
        <w:jc w:val="both"/>
        <w:rPr>
          <w:rFonts w:ascii="Times New Roman" w:hAnsi="Times New Roman" w:cs="Times New Roman"/>
          <w:bCs/>
          <w:iCs/>
          <w:color w:val="404244"/>
          <w:sz w:val="24"/>
          <w:szCs w:val="24"/>
        </w:rPr>
      </w:pPr>
      <w:r w:rsidRPr="00746EA6">
        <w:rPr>
          <w:rFonts w:ascii="Times New Roman" w:hAnsi="Times New Roman" w:cs="Times New Roman"/>
          <w:bCs/>
          <w:iCs/>
          <w:color w:val="404244"/>
          <w:sz w:val="24"/>
          <w:szCs w:val="24"/>
        </w:rPr>
        <w:t>iemaņas darbā ar elektroniskajām dokumentu vadības sistēmām</w:t>
      </w:r>
      <w:r>
        <w:rPr>
          <w:rFonts w:ascii="Times New Roman" w:hAnsi="Times New Roman" w:cs="Times New Roman"/>
          <w:bCs/>
          <w:iCs/>
          <w:color w:val="404244"/>
          <w:sz w:val="24"/>
          <w:szCs w:val="24"/>
        </w:rPr>
        <w:t xml:space="preserve">, </w:t>
      </w:r>
      <w:r w:rsidRPr="00746EA6">
        <w:rPr>
          <w:rFonts w:ascii="Times New Roman" w:hAnsi="Times New Roman" w:cs="Times New Roman"/>
          <w:bCs/>
          <w:iCs/>
          <w:color w:val="404244"/>
          <w:sz w:val="24"/>
          <w:szCs w:val="24"/>
        </w:rPr>
        <w:t>e-pastu, e-adresi;</w:t>
      </w:r>
    </w:p>
    <w:p w14:paraId="14BAFB6E" w14:textId="77777777" w:rsidR="003A0EAE" w:rsidRPr="00746EA6" w:rsidRDefault="003A0EAE" w:rsidP="003A0EAE">
      <w:pPr>
        <w:pStyle w:val="Sarakstarindkopa"/>
        <w:numPr>
          <w:ilvl w:val="0"/>
          <w:numId w:val="1"/>
        </w:numPr>
        <w:shd w:val="clear" w:color="auto" w:fill="FFFFFF"/>
        <w:spacing w:after="0" w:line="240" w:lineRule="auto"/>
        <w:ind w:right="-709"/>
        <w:jc w:val="both"/>
        <w:rPr>
          <w:rFonts w:ascii="Times New Roman" w:hAnsi="Times New Roman" w:cs="Times New Roman"/>
          <w:bCs/>
          <w:iCs/>
          <w:color w:val="404244"/>
          <w:sz w:val="24"/>
          <w:szCs w:val="24"/>
        </w:rPr>
      </w:pPr>
      <w:r w:rsidRPr="00746EA6">
        <w:rPr>
          <w:rFonts w:ascii="Times New Roman" w:hAnsi="Times New Roman" w:cs="Times New Roman"/>
          <w:bCs/>
          <w:iCs/>
          <w:color w:val="404244"/>
          <w:sz w:val="24"/>
          <w:szCs w:val="24"/>
        </w:rPr>
        <w:t>B kat</w:t>
      </w:r>
      <w:r>
        <w:rPr>
          <w:rFonts w:ascii="Times New Roman" w:hAnsi="Times New Roman" w:cs="Times New Roman"/>
          <w:bCs/>
          <w:iCs/>
          <w:color w:val="404244"/>
          <w:sz w:val="24"/>
          <w:szCs w:val="24"/>
        </w:rPr>
        <w:t>egorijas autovadītāja apliecība;</w:t>
      </w:r>
    </w:p>
    <w:p w14:paraId="644C5CDC" w14:textId="77777777" w:rsidR="003A0EAE" w:rsidRPr="00746EA6" w:rsidRDefault="003A0EAE" w:rsidP="003A0EAE">
      <w:pPr>
        <w:pStyle w:val="Sarakstarindkopa"/>
        <w:numPr>
          <w:ilvl w:val="0"/>
          <w:numId w:val="1"/>
        </w:numPr>
        <w:shd w:val="clear" w:color="auto" w:fill="FFFFFF"/>
        <w:spacing w:after="0" w:line="240" w:lineRule="auto"/>
        <w:ind w:left="714" w:right="-709" w:hanging="357"/>
        <w:jc w:val="both"/>
        <w:rPr>
          <w:rFonts w:ascii="Times New Roman" w:hAnsi="Times New Roman" w:cs="Times New Roman"/>
          <w:bCs/>
          <w:iCs/>
          <w:color w:val="404244"/>
          <w:sz w:val="24"/>
          <w:szCs w:val="24"/>
        </w:rPr>
      </w:pPr>
    </w:p>
    <w:p w14:paraId="60936313" w14:textId="77777777" w:rsidR="003A0EAE" w:rsidRDefault="003A0EAE" w:rsidP="003A0EAE">
      <w:pPr>
        <w:shd w:val="clear" w:color="auto" w:fill="FFFFFF"/>
        <w:ind w:right="-709"/>
        <w:jc w:val="both"/>
        <w:rPr>
          <w:rFonts w:ascii="Times New Roman" w:hAnsi="Times New Roman" w:cs="Times New Roman"/>
          <w:b/>
          <w:bCs/>
          <w:iCs/>
          <w:color w:val="404244"/>
          <w:sz w:val="24"/>
          <w:szCs w:val="24"/>
        </w:rPr>
      </w:pPr>
      <w:r w:rsidRPr="00746EA6">
        <w:rPr>
          <w:rFonts w:ascii="Times New Roman" w:hAnsi="Times New Roman" w:cs="Times New Roman"/>
          <w:b/>
          <w:bCs/>
          <w:iCs/>
          <w:color w:val="404244"/>
          <w:sz w:val="24"/>
          <w:szCs w:val="24"/>
        </w:rPr>
        <w:t>Galvenie darba pienākumi:</w:t>
      </w:r>
    </w:p>
    <w:p w14:paraId="114CB31C" w14:textId="3E6ADABD" w:rsidR="003A0EAE" w:rsidRPr="00F92A9A" w:rsidRDefault="00F92A9A" w:rsidP="00F92A9A">
      <w:pPr>
        <w:shd w:val="clear" w:color="auto" w:fill="FFFFFF"/>
        <w:ind w:right="-709"/>
        <w:jc w:val="both"/>
        <w:rPr>
          <w:rFonts w:ascii="Times New Roman" w:hAnsi="Times New Roman" w:cs="Times New Roman"/>
          <w:iCs/>
          <w:color w:val="404244"/>
          <w:sz w:val="24"/>
          <w:szCs w:val="24"/>
        </w:rPr>
      </w:pPr>
      <w:r w:rsidRPr="00F92A9A">
        <w:rPr>
          <w:rFonts w:ascii="Times New Roman" w:hAnsi="Times New Roman" w:cs="Times New Roman"/>
          <w:iCs/>
          <w:color w:val="404244"/>
          <w:sz w:val="24"/>
          <w:szCs w:val="24"/>
        </w:rPr>
        <w:t>Plānot</w:t>
      </w:r>
      <w:r>
        <w:rPr>
          <w:rFonts w:ascii="Times New Roman" w:hAnsi="Times New Roman" w:cs="Times New Roman"/>
          <w:iCs/>
          <w:color w:val="404244"/>
          <w:sz w:val="24"/>
          <w:szCs w:val="24"/>
        </w:rPr>
        <w:t>, vadīt un nodrošināt saimniecisko darba izpildi, gādāt materiālus un inventāru saimnieciskām vajadzībām. Nodrošināt bojātā inventāra utilizāciju, sagatavojot nepieciešamo dokumentāciju. Organizēt inventarizācijas norisi, sagatavot un un apstrādāt inventarizācijas sarakstus. Veikt dažādu saimniecisko līgumu sagatavošanu, kā arī ikgadējā iepirkuma plāna sastādīšanu un kontroli.</w:t>
      </w:r>
    </w:p>
    <w:p w14:paraId="467FFF88" w14:textId="77777777" w:rsidR="003A0EAE" w:rsidRPr="00746EA6" w:rsidRDefault="003A0EAE" w:rsidP="003A0EAE">
      <w:pPr>
        <w:widowControl w:val="0"/>
        <w:pBdr>
          <w:top w:val="nil"/>
          <w:left w:val="nil"/>
          <w:bottom w:val="nil"/>
          <w:right w:val="nil"/>
          <w:between w:val="nil"/>
        </w:pBdr>
        <w:ind w:right="-709"/>
        <w:jc w:val="both"/>
        <w:rPr>
          <w:rFonts w:ascii="Times New Roman" w:hAnsi="Times New Roman" w:cs="Times New Roman"/>
          <w:b/>
          <w:bCs/>
          <w:iCs/>
          <w:color w:val="404244"/>
          <w:sz w:val="24"/>
          <w:szCs w:val="24"/>
        </w:rPr>
      </w:pPr>
      <w:r w:rsidRPr="00746EA6">
        <w:rPr>
          <w:rFonts w:ascii="Times New Roman" w:hAnsi="Times New Roman" w:cs="Times New Roman"/>
          <w:b/>
          <w:bCs/>
          <w:iCs/>
          <w:color w:val="404244"/>
          <w:sz w:val="24"/>
          <w:szCs w:val="24"/>
        </w:rPr>
        <w:t>Piedāvājam:</w:t>
      </w:r>
    </w:p>
    <w:p w14:paraId="377ACD63" w14:textId="77777777" w:rsidR="003A0EAE" w:rsidRPr="00226064"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color w:val="404244"/>
          <w:sz w:val="24"/>
          <w:szCs w:val="24"/>
        </w:rPr>
      </w:pPr>
      <w:r w:rsidRPr="00226064">
        <w:rPr>
          <w:rFonts w:ascii="Times New Roman" w:hAnsi="Times New Roman" w:cs="Times New Roman"/>
          <w:bCs/>
          <w:iCs/>
          <w:color w:val="404244"/>
          <w:sz w:val="24"/>
          <w:szCs w:val="24"/>
        </w:rPr>
        <w:t>darba attiecības uz nenoteiktu/ noteiktu laiku;</w:t>
      </w:r>
    </w:p>
    <w:p w14:paraId="7D2625A7" w14:textId="7F8CEAD4" w:rsidR="003A0EAE" w:rsidRPr="00226064"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color w:val="404244"/>
          <w:sz w:val="24"/>
          <w:szCs w:val="24"/>
        </w:rPr>
      </w:pPr>
      <w:r w:rsidRPr="00226064">
        <w:rPr>
          <w:rFonts w:ascii="Times New Roman" w:hAnsi="Times New Roman" w:cs="Times New Roman"/>
          <w:bCs/>
          <w:iCs/>
          <w:color w:val="404244"/>
          <w:sz w:val="24"/>
          <w:szCs w:val="24"/>
        </w:rPr>
        <w:t xml:space="preserve">mēnešalgu pirms nodokļu nomaksas </w:t>
      </w:r>
      <w:r w:rsidR="00933242">
        <w:rPr>
          <w:rFonts w:ascii="Times New Roman" w:hAnsi="Times New Roman" w:cs="Times New Roman"/>
          <w:bCs/>
          <w:iCs/>
          <w:color w:val="404244"/>
          <w:sz w:val="24"/>
          <w:szCs w:val="24"/>
        </w:rPr>
        <w:t>1024</w:t>
      </w:r>
      <w:r w:rsidRPr="00226064">
        <w:rPr>
          <w:rFonts w:ascii="Times New Roman" w:hAnsi="Times New Roman" w:cs="Times New Roman"/>
          <w:bCs/>
          <w:iCs/>
          <w:color w:val="404244"/>
          <w:sz w:val="24"/>
          <w:szCs w:val="24"/>
        </w:rPr>
        <w:t xml:space="preserve"> EUR;</w:t>
      </w:r>
    </w:p>
    <w:p w14:paraId="3B7F7DF1" w14:textId="77777777" w:rsidR="003A0EAE" w:rsidRPr="00226064"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color w:val="404244"/>
          <w:sz w:val="24"/>
          <w:szCs w:val="24"/>
        </w:rPr>
      </w:pPr>
      <w:r w:rsidRPr="00226064">
        <w:rPr>
          <w:rFonts w:ascii="Times New Roman" w:hAnsi="Times New Roman" w:cs="Times New Roman"/>
          <w:bCs/>
          <w:iCs/>
          <w:color w:val="404244"/>
          <w:sz w:val="24"/>
          <w:szCs w:val="24"/>
        </w:rPr>
        <w:t>sociālās garantijas;</w:t>
      </w:r>
    </w:p>
    <w:p w14:paraId="250F4D36" w14:textId="5C19CF3C" w:rsidR="003A0EAE" w:rsidRPr="00933242" w:rsidRDefault="003A0EAE" w:rsidP="00933242">
      <w:pPr>
        <w:widowControl w:val="0"/>
        <w:pBdr>
          <w:top w:val="nil"/>
          <w:left w:val="nil"/>
          <w:bottom w:val="nil"/>
          <w:right w:val="nil"/>
          <w:between w:val="nil"/>
        </w:pBdr>
        <w:spacing w:after="0" w:line="240" w:lineRule="auto"/>
        <w:ind w:left="360" w:right="-709"/>
        <w:jc w:val="both"/>
        <w:rPr>
          <w:rFonts w:ascii="Times New Roman" w:hAnsi="Times New Roman" w:cs="Times New Roman"/>
          <w:bCs/>
          <w:iCs/>
          <w:color w:val="404244"/>
          <w:sz w:val="24"/>
          <w:szCs w:val="24"/>
        </w:rPr>
      </w:pPr>
    </w:p>
    <w:p w14:paraId="5711CF1B" w14:textId="77777777" w:rsidR="003A0EAE" w:rsidRPr="00746EA6" w:rsidRDefault="003A0EAE" w:rsidP="003A0EAE">
      <w:pPr>
        <w:widowControl w:val="0"/>
        <w:pBdr>
          <w:top w:val="nil"/>
          <w:left w:val="nil"/>
          <w:bottom w:val="nil"/>
          <w:right w:val="nil"/>
          <w:between w:val="nil"/>
        </w:pBdr>
        <w:ind w:right="-709"/>
        <w:jc w:val="both"/>
        <w:rPr>
          <w:rFonts w:ascii="Times New Roman" w:hAnsi="Times New Roman" w:cs="Times New Roman"/>
          <w:b/>
          <w:bCs/>
          <w:iCs/>
          <w:color w:val="404244"/>
          <w:sz w:val="24"/>
          <w:szCs w:val="24"/>
        </w:rPr>
      </w:pPr>
      <w:r w:rsidRPr="00746EA6">
        <w:rPr>
          <w:rFonts w:ascii="Times New Roman" w:hAnsi="Times New Roman" w:cs="Times New Roman"/>
          <w:b/>
          <w:bCs/>
          <w:iCs/>
          <w:color w:val="404244"/>
          <w:sz w:val="24"/>
          <w:szCs w:val="24"/>
        </w:rPr>
        <w:t>Pretendentam jāiesniedz:</w:t>
      </w:r>
    </w:p>
    <w:p w14:paraId="61432B61" w14:textId="77777777" w:rsidR="003A0EAE" w:rsidRPr="00226064"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sz w:val="24"/>
          <w:szCs w:val="24"/>
        </w:rPr>
      </w:pPr>
      <w:r w:rsidRPr="00226064">
        <w:rPr>
          <w:rFonts w:ascii="Times New Roman" w:hAnsi="Times New Roman" w:cs="Times New Roman"/>
          <w:bCs/>
          <w:iCs/>
          <w:sz w:val="24"/>
          <w:szCs w:val="24"/>
        </w:rPr>
        <w:t>motivētu pieteikuma vēstuli;</w:t>
      </w:r>
    </w:p>
    <w:p w14:paraId="68E409A5" w14:textId="77777777" w:rsidR="003A0EAE" w:rsidRPr="00226064"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sz w:val="24"/>
          <w:szCs w:val="24"/>
        </w:rPr>
      </w:pPr>
      <w:r w:rsidRPr="00226064">
        <w:rPr>
          <w:rFonts w:ascii="Times New Roman" w:hAnsi="Times New Roman" w:cs="Times New Roman"/>
          <w:bCs/>
          <w:iCs/>
          <w:sz w:val="24"/>
          <w:szCs w:val="24"/>
        </w:rPr>
        <w:t>dzīves un darba gaitu aprakstu (Curriculum Vitae);</w:t>
      </w:r>
    </w:p>
    <w:p w14:paraId="0F52DDE1" w14:textId="77777777" w:rsidR="003A0EAE" w:rsidRPr="00226064"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sz w:val="24"/>
          <w:szCs w:val="24"/>
        </w:rPr>
      </w:pPr>
      <w:r w:rsidRPr="00226064">
        <w:rPr>
          <w:rFonts w:ascii="Times New Roman" w:hAnsi="Times New Roman" w:cs="Times New Roman"/>
          <w:bCs/>
          <w:iCs/>
          <w:sz w:val="24"/>
          <w:szCs w:val="24"/>
        </w:rPr>
        <w:t>izglītību apliecinošu dokumentu kopijas, kā arī izziņas kopiju par to, kādam Latvijā piešķirtam akadēmiskajam grādam vai diplomam atbilst izglītības dokuments, ja tas iegūts ārvalstīs;</w:t>
      </w:r>
    </w:p>
    <w:p w14:paraId="7916B988" w14:textId="77777777" w:rsidR="003A0EAE" w:rsidRPr="00226064"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sz w:val="24"/>
          <w:szCs w:val="24"/>
        </w:rPr>
      </w:pPr>
      <w:r w:rsidRPr="00226064">
        <w:rPr>
          <w:rFonts w:ascii="Times New Roman" w:hAnsi="Times New Roman" w:cs="Times New Roman"/>
          <w:bCs/>
          <w:iCs/>
          <w:sz w:val="24"/>
          <w:szCs w:val="24"/>
        </w:rPr>
        <w:t>atsauksmes/rekomendācijas (ja ir);</w:t>
      </w:r>
    </w:p>
    <w:p w14:paraId="77D88A78" w14:textId="77777777" w:rsidR="003A0EAE"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sz w:val="24"/>
          <w:szCs w:val="24"/>
        </w:rPr>
      </w:pPr>
      <w:r w:rsidRPr="00226064">
        <w:rPr>
          <w:rFonts w:ascii="Times New Roman" w:hAnsi="Times New Roman" w:cs="Times New Roman"/>
          <w:bCs/>
          <w:iCs/>
          <w:sz w:val="24"/>
          <w:szCs w:val="24"/>
        </w:rPr>
        <w:t>citu dokumentu kopijas (apliecības, sertifikātus), kuras pretendents uzskatāma</w:t>
      </w:r>
      <w:r>
        <w:rPr>
          <w:rFonts w:ascii="Times New Roman" w:hAnsi="Times New Roman" w:cs="Times New Roman"/>
          <w:bCs/>
          <w:iCs/>
          <w:sz w:val="24"/>
          <w:szCs w:val="24"/>
        </w:rPr>
        <w:t xml:space="preserve"> par nepieciešamām (nozīmīgām);</w:t>
      </w:r>
    </w:p>
    <w:p w14:paraId="4945055F" w14:textId="77777777" w:rsidR="003A0EAE" w:rsidRPr="00226064" w:rsidRDefault="003A0EAE" w:rsidP="003A0EAE">
      <w:pPr>
        <w:pStyle w:val="Sarakstarindkopa"/>
        <w:widowControl w:val="0"/>
        <w:numPr>
          <w:ilvl w:val="0"/>
          <w:numId w:val="1"/>
        </w:numPr>
        <w:pBdr>
          <w:top w:val="nil"/>
          <w:left w:val="nil"/>
          <w:bottom w:val="nil"/>
          <w:right w:val="nil"/>
          <w:between w:val="nil"/>
        </w:pBdr>
        <w:spacing w:after="0" w:line="240" w:lineRule="auto"/>
        <w:ind w:right="-709"/>
        <w:jc w:val="both"/>
        <w:rPr>
          <w:rFonts w:ascii="Times New Roman" w:hAnsi="Times New Roman" w:cs="Times New Roman"/>
          <w:bCs/>
          <w:iCs/>
          <w:sz w:val="24"/>
          <w:szCs w:val="24"/>
        </w:rPr>
      </w:pPr>
    </w:p>
    <w:p w14:paraId="77EBD703" w14:textId="3DD9EAD9" w:rsidR="003A0EAE" w:rsidRDefault="003A0EAE" w:rsidP="003A0EAE">
      <w:pPr>
        <w:ind w:right="-709"/>
        <w:jc w:val="both"/>
        <w:rPr>
          <w:rFonts w:ascii="Times New Roman" w:hAnsi="Times New Roman" w:cs="Times New Roman"/>
        </w:rPr>
      </w:pPr>
      <w:r w:rsidRPr="00746EA6">
        <w:rPr>
          <w:rFonts w:ascii="Times New Roman" w:hAnsi="Times New Roman" w:cs="Times New Roman"/>
          <w:b/>
          <w:bCs/>
          <w:iCs/>
          <w:color w:val="404244"/>
          <w:sz w:val="24"/>
          <w:szCs w:val="24"/>
        </w:rPr>
        <w:lastRenderedPageBreak/>
        <w:t>P</w:t>
      </w:r>
      <w:r w:rsidRPr="00746EA6">
        <w:rPr>
          <w:rFonts w:ascii="Times New Roman" w:hAnsi="Times New Roman" w:cs="Times New Roman"/>
          <w:b/>
          <w:color w:val="404244"/>
          <w:sz w:val="24"/>
          <w:szCs w:val="24"/>
        </w:rPr>
        <w:t>ieteikumu</w:t>
      </w:r>
      <w:r w:rsidRPr="00746EA6">
        <w:rPr>
          <w:rFonts w:ascii="Times New Roman" w:hAnsi="Times New Roman" w:cs="Times New Roman"/>
          <w:color w:val="404244"/>
          <w:sz w:val="24"/>
          <w:szCs w:val="24"/>
        </w:rPr>
        <w:t xml:space="preserve">, </w:t>
      </w:r>
      <w:r w:rsidRPr="00746EA6">
        <w:rPr>
          <w:rFonts w:ascii="Times New Roman" w:hAnsi="Times New Roman" w:cs="Times New Roman"/>
          <w:sz w:val="24"/>
          <w:szCs w:val="24"/>
        </w:rPr>
        <w:t xml:space="preserve">norādot “Pieteikums uz </w:t>
      </w:r>
      <w:r w:rsidR="00933242">
        <w:rPr>
          <w:rFonts w:ascii="Times New Roman" w:hAnsi="Times New Roman" w:cs="Times New Roman"/>
          <w:sz w:val="24"/>
          <w:szCs w:val="24"/>
        </w:rPr>
        <w:t>saimniecības pārziņa amatu</w:t>
      </w:r>
      <w:r w:rsidRPr="00746EA6">
        <w:rPr>
          <w:rFonts w:ascii="Times New Roman" w:hAnsi="Times New Roman" w:cs="Times New Roman"/>
          <w:sz w:val="24"/>
          <w:szCs w:val="24"/>
        </w:rPr>
        <w:t xml:space="preserve">”, </w:t>
      </w:r>
      <w:r>
        <w:rPr>
          <w:rFonts w:ascii="Times New Roman" w:hAnsi="Times New Roman" w:cs="Times New Roman"/>
          <w:b/>
          <w:sz w:val="24"/>
          <w:szCs w:val="24"/>
        </w:rPr>
        <w:t xml:space="preserve">var iesniegt </w:t>
      </w:r>
      <w:r>
        <w:rPr>
          <w:rFonts w:ascii="Times New Roman" w:hAnsi="Times New Roman" w:cs="Times New Roman"/>
        </w:rPr>
        <w:t xml:space="preserve">personīgi </w:t>
      </w:r>
      <w:r w:rsidR="00933242">
        <w:rPr>
          <w:rFonts w:ascii="Times New Roman" w:hAnsi="Times New Roman" w:cs="Times New Roman"/>
        </w:rPr>
        <w:t>Bauskas novada Bērnu un jaunatnes sporta skolas administrācijā</w:t>
      </w:r>
      <w:r w:rsidRPr="00746EA6">
        <w:rPr>
          <w:rFonts w:ascii="Times New Roman" w:hAnsi="Times New Roman" w:cs="Times New Roman"/>
        </w:rPr>
        <w:t xml:space="preserve">  vai ar drošu elektronisko parakstu parakstītus dokumentus </w:t>
      </w:r>
      <w:r>
        <w:rPr>
          <w:rFonts w:ascii="Times New Roman" w:hAnsi="Times New Roman" w:cs="Times New Roman"/>
        </w:rPr>
        <w:t>iestāde</w:t>
      </w:r>
      <w:r w:rsidRPr="00746EA6">
        <w:rPr>
          <w:rFonts w:ascii="Times New Roman" w:hAnsi="Times New Roman" w:cs="Times New Roman"/>
        </w:rPr>
        <w:t>s oficiālajā elektroniskā pasta adresē</w:t>
      </w:r>
      <w:r>
        <w:rPr>
          <w:rFonts w:ascii="Times New Roman" w:hAnsi="Times New Roman" w:cs="Times New Roman"/>
        </w:rPr>
        <w:t xml:space="preserve">: </w:t>
      </w:r>
      <w:r w:rsidR="00933242">
        <w:rPr>
          <w:rFonts w:ascii="Times New Roman" w:hAnsi="Times New Roman" w:cs="Times New Roman"/>
        </w:rPr>
        <w:t>bauska.sportaskola@bauskasnovads.lv</w:t>
      </w:r>
    </w:p>
    <w:p w14:paraId="2DA49590" w14:textId="586A7BCA" w:rsidR="003A0EAE" w:rsidRPr="00746EA6" w:rsidRDefault="003A0EAE" w:rsidP="003A0EAE">
      <w:pPr>
        <w:ind w:right="-709"/>
        <w:jc w:val="both"/>
        <w:rPr>
          <w:rFonts w:ascii="Times New Roman" w:hAnsi="Times New Roman" w:cs="Times New Roman"/>
          <w:b/>
          <w:sz w:val="24"/>
          <w:szCs w:val="24"/>
        </w:rPr>
      </w:pPr>
      <w:r w:rsidRPr="00746EA6">
        <w:rPr>
          <w:rFonts w:ascii="Times New Roman" w:hAnsi="Times New Roman" w:cs="Times New Roman"/>
          <w:sz w:val="24"/>
          <w:szCs w:val="24"/>
        </w:rPr>
        <w:t xml:space="preserve">Tālrunis uzziņām </w:t>
      </w:r>
      <w:r w:rsidR="00933242">
        <w:rPr>
          <w:rFonts w:ascii="Times New Roman" w:hAnsi="Times New Roman" w:cs="Times New Roman"/>
          <w:sz w:val="24"/>
          <w:szCs w:val="24"/>
        </w:rPr>
        <w:t xml:space="preserve">: 29800620 </w:t>
      </w:r>
      <w:r w:rsidRPr="00746EA6">
        <w:rPr>
          <w:rFonts w:ascii="Times New Roman" w:hAnsi="Times New Roman" w:cs="Times New Roman"/>
          <w:sz w:val="24"/>
          <w:szCs w:val="24"/>
        </w:rPr>
        <w:t>(</w:t>
      </w:r>
      <w:r w:rsidR="00933242">
        <w:rPr>
          <w:rFonts w:ascii="Times New Roman" w:hAnsi="Times New Roman" w:cs="Times New Roman"/>
          <w:sz w:val="24"/>
          <w:szCs w:val="24"/>
        </w:rPr>
        <w:t xml:space="preserve"> lietvede Ilze Kutra </w:t>
      </w:r>
      <w:r w:rsidRPr="00746EA6">
        <w:rPr>
          <w:rFonts w:ascii="Times New Roman" w:hAnsi="Times New Roman" w:cs="Times New Roman"/>
          <w:sz w:val="24"/>
          <w:szCs w:val="24"/>
        </w:rPr>
        <w:t>).</w:t>
      </w:r>
    </w:p>
    <w:p w14:paraId="1E0A7860" w14:textId="4B7CBF87" w:rsidR="003A0EAE" w:rsidRPr="00226064" w:rsidRDefault="003A0EAE" w:rsidP="003A0EAE">
      <w:pPr>
        <w:ind w:right="-709"/>
        <w:jc w:val="both"/>
        <w:rPr>
          <w:rFonts w:ascii="Times New Roman" w:hAnsi="Times New Roman" w:cs="Times New Roman"/>
          <w:sz w:val="24"/>
          <w:szCs w:val="24"/>
        </w:rPr>
      </w:pPr>
      <w:r w:rsidRPr="00226064">
        <w:rPr>
          <w:rFonts w:ascii="Times New Roman" w:hAnsi="Times New Roman" w:cs="Times New Roman"/>
          <w:b/>
          <w:sz w:val="24"/>
          <w:szCs w:val="24"/>
        </w:rPr>
        <w:t xml:space="preserve">Pieteikums jāiesūta līdz </w:t>
      </w:r>
      <w:r>
        <w:rPr>
          <w:rFonts w:ascii="Times New Roman" w:hAnsi="Times New Roman" w:cs="Times New Roman"/>
          <w:b/>
          <w:sz w:val="24"/>
          <w:szCs w:val="24"/>
        </w:rPr>
        <w:t>202</w:t>
      </w:r>
      <w:r w:rsidR="00933242">
        <w:rPr>
          <w:rFonts w:ascii="Times New Roman" w:hAnsi="Times New Roman" w:cs="Times New Roman"/>
          <w:b/>
          <w:sz w:val="24"/>
          <w:szCs w:val="24"/>
        </w:rPr>
        <w:t>6</w:t>
      </w:r>
      <w:r w:rsidRPr="00226064">
        <w:rPr>
          <w:rFonts w:ascii="Times New Roman" w:hAnsi="Times New Roman" w:cs="Times New Roman"/>
          <w:b/>
          <w:sz w:val="24"/>
          <w:szCs w:val="24"/>
        </w:rPr>
        <w:t xml:space="preserve">.gada </w:t>
      </w:r>
      <w:r w:rsidR="00933242">
        <w:rPr>
          <w:rFonts w:ascii="Times New Roman" w:hAnsi="Times New Roman" w:cs="Times New Roman"/>
          <w:b/>
          <w:sz w:val="24"/>
          <w:szCs w:val="24"/>
        </w:rPr>
        <w:t>20.janvārim</w:t>
      </w:r>
    </w:p>
    <w:p w14:paraId="12B8C428" w14:textId="77777777" w:rsidR="003A0EAE" w:rsidRPr="00226064" w:rsidRDefault="003A0EAE" w:rsidP="003A0EAE">
      <w:pPr>
        <w:ind w:right="-709"/>
        <w:jc w:val="both"/>
        <w:rPr>
          <w:rFonts w:ascii="Times New Roman" w:hAnsi="Times New Roman" w:cs="Times New Roman"/>
          <w:sz w:val="24"/>
          <w:szCs w:val="24"/>
        </w:rPr>
      </w:pPr>
    </w:p>
    <w:p w14:paraId="5D8E500E" w14:textId="77777777" w:rsidR="00257478" w:rsidRDefault="00257478"/>
    <w:sectPr w:rsidR="00257478" w:rsidSect="00C476F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B092C"/>
    <w:multiLevelType w:val="hybridMultilevel"/>
    <w:tmpl w:val="D8C228E4"/>
    <w:lvl w:ilvl="0" w:tplc="150E043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3230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AE"/>
    <w:rsid w:val="00015FBA"/>
    <w:rsid w:val="00257478"/>
    <w:rsid w:val="0032332F"/>
    <w:rsid w:val="00331867"/>
    <w:rsid w:val="003A0EAE"/>
    <w:rsid w:val="00933242"/>
    <w:rsid w:val="00C476F1"/>
    <w:rsid w:val="00CE0EF1"/>
    <w:rsid w:val="00F92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C356"/>
  <w15:chartTrackingRefBased/>
  <w15:docId w15:val="{C5258D4F-EB95-46C7-8681-A9A9D161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EAE"/>
    <w:rPr>
      <w:kern w:val="0"/>
      <w14:ligatures w14:val="none"/>
    </w:rPr>
  </w:style>
  <w:style w:type="paragraph" w:styleId="Virsraksts1">
    <w:name w:val="heading 1"/>
    <w:basedOn w:val="Parasts"/>
    <w:next w:val="Parasts"/>
    <w:link w:val="Virsraksts1Rakstz"/>
    <w:uiPriority w:val="9"/>
    <w:qFormat/>
    <w:rsid w:val="003A0E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A0E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A0EA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A0EA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A0EA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A0EA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A0EA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A0EA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A0EA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A0EA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A0EA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A0EA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A0EA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A0EA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A0EA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A0EA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A0EA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A0EA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A0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0EA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A0EA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A0EA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A0EA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A0EAE"/>
    <w:rPr>
      <w:i/>
      <w:iCs/>
      <w:color w:val="404040" w:themeColor="text1" w:themeTint="BF"/>
    </w:rPr>
  </w:style>
  <w:style w:type="paragraph" w:styleId="Sarakstarindkopa">
    <w:name w:val="List Paragraph"/>
    <w:basedOn w:val="Parasts"/>
    <w:uiPriority w:val="34"/>
    <w:qFormat/>
    <w:rsid w:val="003A0EAE"/>
    <w:pPr>
      <w:ind w:left="720"/>
      <w:contextualSpacing/>
    </w:pPr>
  </w:style>
  <w:style w:type="character" w:styleId="Intensvsizclums">
    <w:name w:val="Intense Emphasis"/>
    <w:basedOn w:val="Noklusjumarindkopasfonts"/>
    <w:uiPriority w:val="21"/>
    <w:qFormat/>
    <w:rsid w:val="003A0EAE"/>
    <w:rPr>
      <w:i/>
      <w:iCs/>
      <w:color w:val="2F5496" w:themeColor="accent1" w:themeShade="BF"/>
    </w:rPr>
  </w:style>
  <w:style w:type="paragraph" w:styleId="Intensvscitts">
    <w:name w:val="Intense Quote"/>
    <w:basedOn w:val="Parasts"/>
    <w:next w:val="Parasts"/>
    <w:link w:val="IntensvscittsRakstz"/>
    <w:uiPriority w:val="30"/>
    <w:qFormat/>
    <w:rsid w:val="003A0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A0EAE"/>
    <w:rPr>
      <w:i/>
      <w:iCs/>
      <w:color w:val="2F5496" w:themeColor="accent1" w:themeShade="BF"/>
    </w:rPr>
  </w:style>
  <w:style w:type="character" w:styleId="Intensvaatsauce">
    <w:name w:val="Intense Reference"/>
    <w:basedOn w:val="Noklusjumarindkopasfonts"/>
    <w:uiPriority w:val="32"/>
    <w:qFormat/>
    <w:rsid w:val="003A0EAE"/>
    <w:rPr>
      <w:b/>
      <w:bCs/>
      <w:smallCaps/>
      <w:color w:val="2F5496" w:themeColor="accent1" w:themeShade="BF"/>
      <w:spacing w:val="5"/>
    </w:rPr>
  </w:style>
  <w:style w:type="paragraph" w:styleId="Pamattekstaatkpe2">
    <w:name w:val="Body Text Indent 2"/>
    <w:basedOn w:val="Parasts"/>
    <w:link w:val="Pamattekstaatkpe2Rakstz"/>
    <w:rsid w:val="003A0EAE"/>
    <w:pPr>
      <w:spacing w:after="0" w:line="240" w:lineRule="auto"/>
      <w:ind w:firstLine="540"/>
      <w:jc w:val="both"/>
    </w:pPr>
    <w:rPr>
      <w:rFonts w:ascii="RimTimes" w:eastAsia="Times New Roman" w:hAnsi="RimTimes" w:cs="Times New Roman"/>
      <w:sz w:val="24"/>
      <w:szCs w:val="24"/>
      <w:lang w:eastAsia="lv-LV"/>
    </w:rPr>
  </w:style>
  <w:style w:type="character" w:customStyle="1" w:styleId="Pamattekstaatkpe2Rakstz">
    <w:name w:val="Pamatteksta atkāpe 2 Rakstz."/>
    <w:basedOn w:val="Noklusjumarindkopasfonts"/>
    <w:link w:val="Pamattekstaatkpe2"/>
    <w:rsid w:val="003A0EAE"/>
    <w:rPr>
      <w:rFonts w:ascii="RimTimes" w:eastAsia="Times New Roman" w:hAnsi="RimTimes"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1396</Words>
  <Characters>797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skola personals</dc:creator>
  <cp:keywords/>
  <dc:description/>
  <cp:lastModifiedBy>Sporta skola personals</cp:lastModifiedBy>
  <cp:revision>3</cp:revision>
  <dcterms:created xsi:type="dcterms:W3CDTF">2025-12-19T13:44:00Z</dcterms:created>
  <dcterms:modified xsi:type="dcterms:W3CDTF">2026-01-05T15:34:00Z</dcterms:modified>
</cp:coreProperties>
</file>